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674" w:rsidRPr="00833674" w:rsidRDefault="00833674" w:rsidP="008336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4343C"/>
          <w:sz w:val="32"/>
          <w:szCs w:val="32"/>
          <w:lang w:eastAsia="ru-RU"/>
        </w:rPr>
      </w:pPr>
      <w:r w:rsidRPr="00833674">
        <w:rPr>
          <w:rFonts w:ascii="Arial" w:eastAsia="Times New Roman" w:hAnsi="Arial" w:cs="Arial"/>
          <w:b/>
          <w:color w:val="34343C"/>
          <w:sz w:val="32"/>
          <w:szCs w:val="32"/>
          <w:lang w:eastAsia="ru-RU"/>
        </w:rPr>
        <w:t>УВЕДОМЛЕНИЕ</w:t>
      </w:r>
    </w:p>
    <w:p w:rsidR="00833674" w:rsidRPr="00833674" w:rsidRDefault="00833674" w:rsidP="008336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4343C"/>
          <w:sz w:val="28"/>
          <w:szCs w:val="28"/>
          <w:lang w:eastAsia="ru-RU"/>
        </w:rPr>
      </w:pPr>
      <w:r w:rsidRPr="00833674">
        <w:rPr>
          <w:rFonts w:ascii="Arial" w:eastAsia="Times New Roman" w:hAnsi="Arial" w:cs="Arial"/>
          <w:color w:val="34343C"/>
          <w:sz w:val="28"/>
          <w:szCs w:val="28"/>
          <w:lang w:eastAsia="ru-RU"/>
        </w:rPr>
        <w:t>о сроках проведения оценки обеспечения готовности</w:t>
      </w:r>
    </w:p>
    <w:p w:rsidR="00833674" w:rsidRPr="00833674" w:rsidRDefault="00833674" w:rsidP="008336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4343C"/>
          <w:sz w:val="28"/>
          <w:szCs w:val="28"/>
          <w:lang w:eastAsia="ru-RU"/>
        </w:rPr>
      </w:pPr>
      <w:r w:rsidRPr="00833674">
        <w:rPr>
          <w:rFonts w:ascii="Arial" w:eastAsia="Times New Roman" w:hAnsi="Arial" w:cs="Arial"/>
          <w:color w:val="34343C"/>
          <w:sz w:val="28"/>
          <w:szCs w:val="28"/>
          <w:lang w:eastAsia="ru-RU"/>
        </w:rPr>
        <w:t>к отопительному периоду</w:t>
      </w:r>
    </w:p>
    <w:p w:rsidR="00833674" w:rsidRDefault="00833674" w:rsidP="0083367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34343C"/>
          <w:sz w:val="28"/>
          <w:szCs w:val="28"/>
          <w:lang w:eastAsia="ru-RU"/>
        </w:rPr>
      </w:pPr>
    </w:p>
    <w:p w:rsidR="00833674" w:rsidRPr="00833674" w:rsidRDefault="00833674" w:rsidP="008336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В соответствии с пунктом 7 Порядка проведения оценки обеспечения готовности к отопительному периоду (далее – Прядка), утверждённого приказом Министерства энергетики Российской Федерации от 13.11.2024 № 2234, комиссия по проведению оценки уведомляет о начале проведения проверки готовности к отопительному периоду 2026-2027 года теплоснабжающих, </w:t>
      </w:r>
      <w:proofErr w:type="spellStart"/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теплосетевых</w:t>
      </w:r>
      <w:proofErr w:type="spellEnd"/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организаций и потребителей тепловой энергии Благодарненского муниципального округа.</w:t>
      </w:r>
    </w:p>
    <w:p w:rsidR="00833674" w:rsidRPr="00833674" w:rsidRDefault="00833674" w:rsidP="0083367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250595" w:rsidRDefault="00833674" w:rsidP="008336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 Сроки проведения оценки: Оценка обеспечения готовности к отопительному периоду будет проводиться</w:t>
      </w:r>
      <w:r w:rsidR="0025059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:</w:t>
      </w:r>
    </w:p>
    <w:p w:rsidR="00833674" w:rsidRDefault="00833674" w:rsidP="008336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25059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- потребителей тепловой энергии - </w:t>
      </w:r>
      <w:bookmarkStart w:id="0" w:name="_GoBack"/>
      <w:bookmarkEnd w:id="0"/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до 15 сентября  2026 г.;</w:t>
      </w:r>
    </w:p>
    <w:p w:rsidR="00250595" w:rsidRDefault="00250595" w:rsidP="008336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- </w:t>
      </w:r>
      <w:r w:rsidRPr="0025059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теплоснабжающие, </w:t>
      </w:r>
      <w:proofErr w:type="spellStart"/>
      <w:r w:rsidRPr="0025059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теплосетевые</w:t>
      </w:r>
      <w:proofErr w:type="spellEnd"/>
      <w:r w:rsidRPr="0025059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организации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–</w:t>
      </w:r>
      <w:r w:rsidRPr="0025059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20 </w:t>
      </w:r>
      <w:r w:rsidRPr="0025059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сентября 2026 г.</w:t>
      </w:r>
    </w:p>
    <w:p w:rsidR="00833674" w:rsidRPr="00833674" w:rsidRDefault="00833674" w:rsidP="008336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 Лица, указанные в подпунктах 1.2-1.6 пункта 1 Порядка, обязаны подготовить и представить комиссии следующие документы:</w:t>
      </w:r>
    </w:p>
    <w:p w:rsidR="00833674" w:rsidRPr="00833674" w:rsidRDefault="00833674" w:rsidP="00833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 документ, подтверждающие выполнение требований по обеспечению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готовности к отопительному периоду (</w:t>
      </w:r>
      <w:proofErr w:type="spellStart"/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п.п</w:t>
      </w:r>
      <w:proofErr w:type="spellEnd"/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 9-11 Правил обеспечения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готовности к отопительному периоду, утверждённых приказом Министерства энергетики Российской Федерации от 13.11.2024 № 2234);</w:t>
      </w:r>
    </w:p>
    <w:p w:rsidR="00833674" w:rsidRPr="00833674" w:rsidRDefault="00833674" w:rsidP="00833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 заполненные оценочные листы.</w:t>
      </w:r>
    </w:p>
    <w:p w:rsidR="00833674" w:rsidRPr="00833674" w:rsidRDefault="00833674" w:rsidP="00833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</w:r>
    </w:p>
    <w:p w:rsidR="00833674" w:rsidRPr="00833674" w:rsidRDefault="00833674" w:rsidP="000C39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Документы предоставляются на бумажном носителе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83367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Ставропольский край, город Благодарный, пл. Ленина, д.1</w:t>
      </w:r>
      <w:r w:rsidR="000C397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, отдел коммунального хозяйства Управления по делам территорий Администрации Благодарненского муниципального округа Ставропольского края</w:t>
      </w:r>
    </w:p>
    <w:p w:rsidR="004852EF" w:rsidRDefault="004852EF"/>
    <w:sectPr w:rsidR="00485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74"/>
    <w:rsid w:val="000C3976"/>
    <w:rsid w:val="00250595"/>
    <w:rsid w:val="004852EF"/>
    <w:rsid w:val="0083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C34F6"/>
  <w15:chartTrackingRefBased/>
  <w15:docId w15:val="{FB37B6C7-1A92-4085-9E00-538A83BC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3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3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2026-08-27T13:00:00Z</cp:lastPrinted>
  <dcterms:created xsi:type="dcterms:W3CDTF">2026-08-27T12:48:00Z</dcterms:created>
  <dcterms:modified xsi:type="dcterms:W3CDTF">2026-08-27T14:17:00Z</dcterms:modified>
</cp:coreProperties>
</file>